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7" w:rsidRDefault="00EC15B7" w:rsidP="00EC15B7">
      <w:r>
        <w:t>Переходите на сайт: https://umnik.fasie.ru</w:t>
      </w:r>
    </w:p>
    <w:p w:rsidR="00D02A18" w:rsidRDefault="00EC15B7" w:rsidP="00EC15B7">
      <w:r>
        <w:t xml:space="preserve">Центральный федеральный округ </w:t>
      </w:r>
      <w:r w:rsidRPr="00EC15B7">
        <w:t>→</w:t>
      </w:r>
      <w:r>
        <w:t xml:space="preserve"> Москв</w:t>
      </w:r>
      <w:proofErr w:type="gramStart"/>
      <w:r>
        <w:t xml:space="preserve">а </w:t>
      </w:r>
      <w:r w:rsidRPr="00EC15B7">
        <w:t>→</w:t>
      </w:r>
      <w:r>
        <w:t xml:space="preserve"> ООО</w:t>
      </w:r>
      <w:proofErr w:type="gramEnd"/>
      <w:r>
        <w:t xml:space="preserve"> "ВЕК-21" </w:t>
      </w:r>
      <w:r w:rsidRPr="00EC15B7">
        <w:t>→</w:t>
      </w:r>
      <w:r>
        <w:t xml:space="preserve"> Перейти</w:t>
      </w:r>
    </w:p>
    <w:p w:rsidR="00EC15B7" w:rsidRDefault="00EC15B7" w:rsidP="00EC15B7">
      <w:r w:rsidRPr="00EC15B7">
        <w:rPr>
          <w:noProof/>
          <w:lang w:eastAsia="ru-RU"/>
        </w:rPr>
        <w:drawing>
          <wp:inline distT="0" distB="0" distL="0" distR="0" wp14:anchorId="583705E9" wp14:editId="406B218D">
            <wp:extent cx="5940425" cy="30900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B7" w:rsidRDefault="00EC15B7" w:rsidP="00EC15B7">
      <w:r w:rsidRPr="00EC15B7">
        <w:rPr>
          <w:noProof/>
          <w:lang w:eastAsia="ru-RU"/>
        </w:rPr>
        <w:drawing>
          <wp:inline distT="0" distB="0" distL="0" distR="0" wp14:anchorId="6E7834FE" wp14:editId="1495F2D5">
            <wp:extent cx="2853411" cy="25046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902" cy="25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Pr="00EC15B7">
        <w:rPr>
          <w:noProof/>
          <w:lang w:eastAsia="ru-RU"/>
        </w:rPr>
        <w:drawing>
          <wp:inline distT="0" distB="0" distL="0" distR="0" wp14:anchorId="71D7CA62" wp14:editId="7E7BF960">
            <wp:extent cx="2655948" cy="2504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164" cy="250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B7" w:rsidRDefault="00EC15B7">
      <w:r>
        <w:br w:type="page"/>
      </w:r>
    </w:p>
    <w:p w:rsidR="00EC15B7" w:rsidRDefault="00EC15B7" w:rsidP="00EC15B7">
      <w:r w:rsidRPr="00EC15B7">
        <w:lastRenderedPageBreak/>
        <w:t>Подать заявку → зарегистрируйтесь.</w:t>
      </w:r>
    </w:p>
    <w:p w:rsidR="00EC15B7" w:rsidRDefault="00EC15B7" w:rsidP="00EC15B7">
      <w:pPr>
        <w:jc w:val="center"/>
      </w:pPr>
      <w:r w:rsidRPr="00EC15B7">
        <w:rPr>
          <w:noProof/>
          <w:lang w:eastAsia="ru-RU"/>
        </w:rPr>
        <w:drawing>
          <wp:inline distT="0" distB="0" distL="0" distR="0" wp14:anchorId="414A16AE" wp14:editId="5254DD7D">
            <wp:extent cx="4086970" cy="5512657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8367" cy="551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B7" w:rsidRDefault="00EC15B7" w:rsidP="00EC15B7">
      <w:pPr>
        <w:jc w:val="center"/>
      </w:pPr>
      <w:r w:rsidRPr="00EC15B7">
        <w:rPr>
          <w:noProof/>
          <w:lang w:eastAsia="ru-RU"/>
        </w:rPr>
        <w:drawing>
          <wp:inline distT="0" distB="0" distL="0" distR="0" wp14:anchorId="62353D72" wp14:editId="2F8317E1">
            <wp:extent cx="3734321" cy="6668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B7" w:rsidRDefault="00EC15B7" w:rsidP="00EC15B7">
      <w:r>
        <w:t>После соответствующего уведомления, откроется сайт с формой для входа в систему.</w:t>
      </w:r>
    </w:p>
    <w:p w:rsidR="00EC15B7" w:rsidRDefault="00EC15B7" w:rsidP="00EC15B7">
      <w:pPr>
        <w:jc w:val="center"/>
      </w:pPr>
      <w:r w:rsidRPr="00EC15B7">
        <w:rPr>
          <w:noProof/>
          <w:lang w:eastAsia="ru-RU"/>
        </w:rPr>
        <w:drawing>
          <wp:inline distT="0" distB="0" distL="0" distR="0" wp14:anchorId="3DBD5495" wp14:editId="1BEDAD4B">
            <wp:extent cx="4858428" cy="151468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5B7" w:rsidRDefault="00EC15B7">
      <w:r>
        <w:br w:type="page"/>
      </w:r>
    </w:p>
    <w:p w:rsidR="00EC15B7" w:rsidRDefault="00EC15B7" w:rsidP="00EC15B7">
      <w:pPr>
        <w:jc w:val="both"/>
      </w:pPr>
      <w:r w:rsidRPr="00EC15B7">
        <w:lastRenderedPageBreak/>
        <w:t>Регистрация</w:t>
      </w:r>
      <w:proofErr w:type="gramStart"/>
      <w:r w:rsidRPr="00EC15B7">
        <w:t xml:space="preserve"> → З</w:t>
      </w:r>
      <w:proofErr w:type="gramEnd"/>
      <w:r w:rsidRPr="00EC15B7">
        <w:t>аполняете данные пользователя.</w:t>
      </w:r>
    </w:p>
    <w:p w:rsidR="00EC15B7" w:rsidRDefault="00EC15B7" w:rsidP="00B1260C">
      <w:r w:rsidRPr="00EC15B7">
        <w:rPr>
          <w:noProof/>
          <w:lang w:eastAsia="ru-RU"/>
        </w:rPr>
        <w:drawing>
          <wp:inline distT="0" distB="0" distL="0" distR="0" wp14:anchorId="30E3572F" wp14:editId="06F95153">
            <wp:extent cx="3353659" cy="663933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4028" cy="664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60C" w:rsidRDefault="00B1260C">
      <w:r>
        <w:br w:type="page"/>
      </w:r>
    </w:p>
    <w:p w:rsidR="00B1260C" w:rsidRDefault="00B1260C" w:rsidP="00B1260C">
      <w:r w:rsidRPr="00B1260C">
        <w:lastRenderedPageBreak/>
        <w:t>Входите в систему под своим логином и паролем, заполняете оставшиеся данные, сохраняете.</w:t>
      </w:r>
    </w:p>
    <w:p w:rsidR="00B1260C" w:rsidRDefault="00B1260C" w:rsidP="00B1260C">
      <w:r w:rsidRPr="00B1260C">
        <w:rPr>
          <w:noProof/>
          <w:lang w:eastAsia="ru-RU"/>
        </w:rPr>
        <w:drawing>
          <wp:inline distT="0" distB="0" distL="0" distR="0" wp14:anchorId="412AB73A" wp14:editId="1EC4065C">
            <wp:extent cx="3486637" cy="60492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60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60C" w:rsidRDefault="00B1260C" w:rsidP="00B1260C">
      <w:r>
        <w:t xml:space="preserve">Подать заявку </w:t>
      </w:r>
      <w:r w:rsidR="0045707F" w:rsidRPr="00EC15B7">
        <w:t xml:space="preserve">→ </w:t>
      </w:r>
      <w:r>
        <w:t>заполняете заявку на конкурс.</w:t>
      </w:r>
    </w:p>
    <w:p w:rsidR="00B1260C" w:rsidRDefault="00B1260C" w:rsidP="00B1260C">
      <w:r>
        <w:t>В графе “Полуфинал” выбрать НИУ МГСУ.</w:t>
      </w:r>
    </w:p>
    <w:p w:rsidR="00B1260C" w:rsidRDefault="0045707F" w:rsidP="00B1260C">
      <w:r w:rsidRPr="0045707F">
        <w:rPr>
          <w:noProof/>
          <w:lang w:eastAsia="ru-RU"/>
        </w:rPr>
        <w:drawing>
          <wp:inline distT="0" distB="0" distL="0" distR="0" wp14:anchorId="1DAA66CE" wp14:editId="698312F7">
            <wp:extent cx="5940425" cy="1576306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07F" w:rsidRDefault="0045707F" w:rsidP="00B1260C">
      <w:r w:rsidRPr="0045707F">
        <w:lastRenderedPageBreak/>
        <w:t xml:space="preserve">Прикрепить презентацию проекта в формате </w:t>
      </w:r>
      <w:proofErr w:type="spellStart"/>
      <w:r w:rsidRPr="0045707F">
        <w:t>ppt</w:t>
      </w:r>
      <w:proofErr w:type="spellEnd"/>
      <w:r w:rsidRPr="0045707F">
        <w:t xml:space="preserve"> (</w:t>
      </w:r>
      <w:proofErr w:type="spellStart"/>
      <w:r w:rsidRPr="0045707F">
        <w:t>pptx</w:t>
      </w:r>
      <w:proofErr w:type="spellEnd"/>
      <w:r w:rsidRPr="0045707F">
        <w:t xml:space="preserve">) или </w:t>
      </w:r>
      <w:proofErr w:type="spellStart"/>
      <w:r w:rsidRPr="0045707F">
        <w:t>pdf</w:t>
      </w:r>
      <w:proofErr w:type="spellEnd"/>
      <w:r w:rsidRPr="0045707F">
        <w:t>.</w:t>
      </w:r>
    </w:p>
    <w:p w:rsidR="0045707F" w:rsidRDefault="0045707F" w:rsidP="004570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10665" cy="6756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7F" w:rsidRDefault="0045707F" w:rsidP="00B1260C">
      <w:r w:rsidRPr="0045707F">
        <w:t xml:space="preserve">Для подачи заявки на конкурс и отправки на экспертизу необходимо заполнить анкету </w:t>
      </w:r>
      <w:proofErr w:type="spellStart"/>
      <w:r w:rsidRPr="0045707F">
        <w:t>бесшовности</w:t>
      </w:r>
      <w:proofErr w:type="spellEnd"/>
      <w:r w:rsidRPr="0045707F">
        <w:t>.</w:t>
      </w:r>
    </w:p>
    <w:p w:rsidR="0045707F" w:rsidRDefault="0045707F" w:rsidP="004570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68265" cy="6597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7F" w:rsidRDefault="0045707F" w:rsidP="00B1260C">
      <w:r w:rsidRPr="0045707F">
        <w:t xml:space="preserve">Подаете заявку на проверку сервиса </w:t>
      </w:r>
      <w:proofErr w:type="spellStart"/>
      <w:r w:rsidRPr="0045707F">
        <w:t>АнтиПлагиат</w:t>
      </w:r>
      <w:proofErr w:type="spellEnd"/>
      <w:r w:rsidRPr="0045707F">
        <w:t>.</w:t>
      </w:r>
    </w:p>
    <w:p w:rsidR="0045707F" w:rsidRDefault="0045707F" w:rsidP="00B1260C">
      <w:r>
        <w:rPr>
          <w:noProof/>
          <w:lang w:eastAsia="ru-RU"/>
        </w:rPr>
        <w:drawing>
          <wp:inline distT="0" distB="0" distL="0" distR="0">
            <wp:extent cx="4754880" cy="1327785"/>
            <wp:effectExtent l="0" t="0" r="762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7F" w:rsidRDefault="0045707F" w:rsidP="003468FB">
      <w:pPr>
        <w:spacing w:line="360" w:lineRule="auto"/>
      </w:pPr>
      <w:r w:rsidRPr="0045707F">
        <w:t xml:space="preserve">После регистрации на почту придет письмо </w:t>
      </w:r>
      <w:proofErr w:type="gramStart"/>
      <w:r w:rsidRPr="0045707F">
        <w:t>с</w:t>
      </w:r>
      <w:proofErr w:type="gramEnd"/>
      <w:r w:rsidRPr="0045707F">
        <w:t xml:space="preserve"> ссылкой на инструкцию для участника.</w:t>
      </w:r>
    </w:p>
    <w:p w:rsidR="00B77640" w:rsidRDefault="00B77640" w:rsidP="003468FB">
      <w:pPr>
        <w:pStyle w:val="2"/>
        <w:shd w:val="clear" w:color="auto" w:fill="FFFFFF"/>
        <w:spacing w:before="0" w:beforeAutospacing="0" w:after="300" w:afterAutospacing="0" w:line="360" w:lineRule="auto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 w:rsidRPr="003468FB">
        <w:rPr>
          <w:rFonts w:eastAsiaTheme="minorHAnsi" w:cstheme="minorBidi"/>
          <w:b w:val="0"/>
          <w:bCs w:val="0"/>
          <w:sz w:val="24"/>
          <w:szCs w:val="22"/>
          <w:lang w:eastAsia="en-US"/>
        </w:rPr>
        <w:t>Также</w:t>
      </w:r>
      <w:r w:rsidRPr="003468FB">
        <w:rPr>
          <w:rFonts w:eastAsiaTheme="minorHAnsi" w:cstheme="minorBidi"/>
          <w:bCs w:val="0"/>
          <w:sz w:val="24"/>
          <w:szCs w:val="22"/>
          <w:lang w:eastAsia="en-US"/>
        </w:rPr>
        <w:t xml:space="preserve"> </w:t>
      </w:r>
      <w:r w:rsidRPr="003468FB">
        <w:rPr>
          <w:rFonts w:eastAsiaTheme="minorHAnsi" w:cstheme="minorBidi"/>
          <w:bCs w:val="0"/>
          <w:color w:val="FF0000"/>
          <w:sz w:val="24"/>
          <w:szCs w:val="22"/>
          <w:lang w:eastAsia="en-US"/>
        </w:rPr>
        <w:t>обязательна подача постер</w:t>
      </w:r>
      <w:r w:rsidR="003468FB" w:rsidRPr="003468FB">
        <w:rPr>
          <w:rFonts w:eastAsiaTheme="minorHAnsi" w:cstheme="minorBidi"/>
          <w:bCs w:val="0"/>
          <w:color w:val="FF0000"/>
          <w:sz w:val="24"/>
          <w:szCs w:val="22"/>
          <w:lang w:eastAsia="en-US"/>
        </w:rPr>
        <w:t>а</w:t>
      </w:r>
      <w:r w:rsidRPr="003468FB">
        <w:rPr>
          <w:rFonts w:eastAsiaTheme="minorHAnsi" w:cstheme="minorBidi"/>
          <w:b w:val="0"/>
          <w:bCs w:val="0"/>
          <w:color w:val="FF0000"/>
          <w:sz w:val="24"/>
          <w:szCs w:val="22"/>
          <w:lang w:eastAsia="en-US"/>
        </w:rPr>
        <w:t xml:space="preserve"> </w:t>
      </w:r>
      <w:r w:rsidRPr="003468FB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для участия в </w:t>
      </w:r>
      <w:r w:rsidR="003468FB">
        <w:rPr>
          <w:rFonts w:eastAsiaTheme="minorHAnsi" w:cstheme="minorBidi"/>
          <w:b w:val="0"/>
          <w:bCs w:val="0"/>
          <w:sz w:val="24"/>
          <w:szCs w:val="22"/>
          <w:lang w:eastAsia="en-US"/>
        </w:rPr>
        <w:t>Выставке</w:t>
      </w:r>
      <w:r w:rsidR="003468FB" w:rsidRPr="003468FB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научно-технических работ студентов и молодых ученых «Умник-МГСУ-2023» (полуфинальный конкурс «Московский молодежный старт – 2023» по программе «УМНИК»)</w:t>
      </w:r>
      <w:r w:rsidRPr="003468FB"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(будут предоставлены дипломы участников выставки от НИУ МГСУ) строго в соответствии с шаблоном постера, опубликованным на сайте.</w:t>
      </w:r>
    </w:p>
    <w:p w:rsidR="003468FB" w:rsidRPr="003468FB" w:rsidRDefault="003468FB" w:rsidP="003468FB">
      <w:pPr>
        <w:pStyle w:val="2"/>
        <w:shd w:val="clear" w:color="auto" w:fill="FFFFFF"/>
        <w:spacing w:before="0" w:beforeAutospacing="0" w:after="300" w:afterAutospacing="0" w:line="360" w:lineRule="auto"/>
        <w:jc w:val="both"/>
        <w:rPr>
          <w:rFonts w:eastAsiaTheme="minorHAnsi" w:cstheme="minorBidi"/>
          <w:b w:val="0"/>
          <w:bCs w:val="0"/>
          <w:sz w:val="24"/>
          <w:szCs w:val="22"/>
          <w:lang w:eastAsia="en-US"/>
        </w:rPr>
      </w:pPr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Постеры необходимо направить </w:t>
      </w:r>
      <w:r w:rsidRPr="003468FB">
        <w:rPr>
          <w:rFonts w:eastAsiaTheme="minorHAnsi" w:cstheme="minorBidi"/>
          <w:bCs w:val="0"/>
          <w:color w:val="FF0000"/>
          <w:sz w:val="24"/>
          <w:szCs w:val="22"/>
          <w:lang w:eastAsia="en-US"/>
        </w:rPr>
        <w:t xml:space="preserve">в срок до 15 </w:t>
      </w:r>
      <w:r>
        <w:rPr>
          <w:rFonts w:eastAsiaTheme="minorHAnsi" w:cstheme="minorBidi"/>
          <w:bCs w:val="0"/>
          <w:color w:val="FF0000"/>
          <w:sz w:val="24"/>
          <w:szCs w:val="22"/>
          <w:lang w:eastAsia="en-US"/>
        </w:rPr>
        <w:t>сентября</w:t>
      </w:r>
      <w:r w:rsidRPr="003468FB">
        <w:rPr>
          <w:rFonts w:eastAsiaTheme="minorHAnsi" w:cstheme="minorBidi"/>
          <w:bCs w:val="0"/>
          <w:color w:val="FF0000"/>
          <w:sz w:val="24"/>
          <w:szCs w:val="22"/>
          <w:lang w:eastAsia="en-US"/>
        </w:rPr>
        <w:t xml:space="preserve"> 2023 г.</w:t>
      </w:r>
      <w:r w:rsidRPr="003468FB">
        <w:rPr>
          <w:rFonts w:eastAsiaTheme="minorHAnsi" w:cstheme="minorBidi"/>
          <w:b w:val="0"/>
          <w:bCs w:val="0"/>
          <w:color w:val="FF000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на почту </w:t>
      </w:r>
      <w:hyperlink r:id="rId17" w:history="1">
        <w:r w:rsidRPr="0051321D">
          <w:rPr>
            <w:rStyle w:val="a5"/>
            <w:rFonts w:eastAsiaTheme="minorHAnsi" w:cstheme="minorBidi"/>
            <w:b w:val="0"/>
            <w:bCs w:val="0"/>
            <w:sz w:val="24"/>
            <w:szCs w:val="22"/>
            <w:lang w:eastAsia="en-US"/>
          </w:rPr>
          <w:t>MironovKE@gic.mgsu.ru</w:t>
        </w:r>
      </w:hyperlink>
      <w:r>
        <w:rPr>
          <w:rFonts w:eastAsiaTheme="minorHAnsi" w:cstheme="minorBidi"/>
          <w:b w:val="0"/>
          <w:bCs w:val="0"/>
          <w:sz w:val="24"/>
          <w:szCs w:val="22"/>
          <w:lang w:eastAsia="en-US"/>
        </w:rPr>
        <w:t xml:space="preserve"> Кириллу Евгеньевичу Миронову.</w:t>
      </w:r>
    </w:p>
    <w:p w:rsidR="00412D7E" w:rsidRPr="003468FB" w:rsidRDefault="00412D7E" w:rsidP="00B1260C">
      <w:bookmarkStart w:id="0" w:name="_GoBack"/>
      <w:bookmarkEnd w:id="0"/>
    </w:p>
    <w:sectPr w:rsidR="00412D7E" w:rsidRPr="0034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A"/>
    <w:rsid w:val="003468FB"/>
    <w:rsid w:val="00412D7E"/>
    <w:rsid w:val="0045707F"/>
    <w:rsid w:val="00AF66DA"/>
    <w:rsid w:val="00B1260C"/>
    <w:rsid w:val="00B77640"/>
    <w:rsid w:val="00D02A18"/>
    <w:rsid w:val="00E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468F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6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4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B7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3468F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6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4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MironovKE@gic.mgsu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Кирилл Евгеньевич</dc:creator>
  <cp:keywords/>
  <dc:description/>
  <cp:lastModifiedBy>Казарян Роза Акоповна</cp:lastModifiedBy>
  <cp:revision>5</cp:revision>
  <dcterms:created xsi:type="dcterms:W3CDTF">2023-06-16T09:17:00Z</dcterms:created>
  <dcterms:modified xsi:type="dcterms:W3CDTF">2023-06-16T10:30:00Z</dcterms:modified>
</cp:coreProperties>
</file>