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501A" w14:textId="77777777" w:rsidR="006A307F" w:rsidRPr="00E038C7" w:rsidRDefault="006A307F" w:rsidP="006A307F">
      <w:pPr>
        <w:pageBreakBefore/>
        <w:spacing w:after="0"/>
        <w:ind w:left="5954"/>
        <w:rPr>
          <w:rFonts w:ascii="Times New Roman" w:hAnsi="Times New Roman" w:cs="Times New Roman"/>
          <w:szCs w:val="24"/>
        </w:rPr>
      </w:pPr>
      <w:r w:rsidRPr="00E038C7">
        <w:rPr>
          <w:rFonts w:ascii="Times New Roman" w:hAnsi="Times New Roman" w:cs="Times New Roman"/>
          <w:sz w:val="26"/>
          <w:szCs w:val="26"/>
        </w:rPr>
        <w:t xml:space="preserve">Приложение № 2 к конкурсной документации </w:t>
      </w:r>
    </w:p>
    <w:p w14:paraId="7F71DA25" w14:textId="77777777" w:rsidR="006A307F" w:rsidRPr="00E038C7" w:rsidRDefault="006A307F" w:rsidP="006A307F">
      <w:pPr>
        <w:spacing w:after="0"/>
        <w:ind w:left="5954"/>
        <w:rPr>
          <w:rFonts w:ascii="Times New Roman" w:hAnsi="Times New Roman" w:cs="Times New Roman"/>
          <w:szCs w:val="24"/>
        </w:rPr>
      </w:pPr>
    </w:p>
    <w:p w14:paraId="4DCAC270" w14:textId="77777777" w:rsidR="006A307F" w:rsidRPr="00E038C7" w:rsidRDefault="006A307F" w:rsidP="006A3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Форма № 2 </w:t>
      </w:r>
    </w:p>
    <w:p w14:paraId="76922C69" w14:textId="3BFE6466" w:rsidR="006A307F" w:rsidRPr="00E038C7" w:rsidRDefault="006A307F" w:rsidP="006A30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8C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25821">
        <w:rPr>
          <w:rFonts w:ascii="Times New Roman" w:hAnsi="Times New Roman" w:cs="Times New Roman"/>
          <w:b/>
          <w:sz w:val="24"/>
          <w:szCs w:val="24"/>
        </w:rPr>
        <w:t>членах научного коллектива</w:t>
      </w:r>
      <w:r w:rsidRPr="00E038C7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  <w:r w:rsidRPr="00E038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BE9D4C" w14:textId="77777777" w:rsidR="006A307F" w:rsidRPr="00E038C7" w:rsidRDefault="006A307F" w:rsidP="006A30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6379"/>
      </w:tblGrid>
      <w:tr w:rsidR="006A307F" w:rsidRPr="00E038C7" w14:paraId="0D3717ED" w14:textId="77777777" w:rsidTr="003E1801">
        <w:trPr>
          <w:trHeight w:val="539"/>
        </w:trPr>
        <w:tc>
          <w:tcPr>
            <w:tcW w:w="3794" w:type="dxa"/>
            <w:gridSpan w:val="2"/>
            <w:vAlign w:val="center"/>
          </w:tcPr>
          <w:p w14:paraId="0BA54ED8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6379" w:type="dxa"/>
          </w:tcPr>
          <w:p w14:paraId="5FCE6CF7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F076AC7" w14:textId="77777777" w:rsidTr="003E1801">
        <w:trPr>
          <w:trHeight w:val="571"/>
        </w:trPr>
        <w:tc>
          <w:tcPr>
            <w:tcW w:w="3794" w:type="dxa"/>
            <w:gridSpan w:val="2"/>
            <w:vAlign w:val="center"/>
          </w:tcPr>
          <w:p w14:paraId="159D8A8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14:paraId="57D950E9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701E6F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50B49B2" w14:textId="77777777" w:rsidTr="003E1801">
        <w:trPr>
          <w:trHeight w:val="693"/>
        </w:trPr>
        <w:tc>
          <w:tcPr>
            <w:tcW w:w="3794" w:type="dxa"/>
            <w:gridSpan w:val="2"/>
            <w:vAlign w:val="center"/>
          </w:tcPr>
          <w:p w14:paraId="4A98193A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Роль в научном проекте</w:t>
            </w:r>
          </w:p>
          <w:p w14:paraId="480CA41B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«руководитель научного коллектива» или член научного коллектива)</w:t>
            </w:r>
          </w:p>
        </w:tc>
        <w:tc>
          <w:tcPr>
            <w:tcW w:w="6379" w:type="dxa"/>
          </w:tcPr>
          <w:p w14:paraId="2800781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637BE7A" w14:textId="77777777" w:rsidTr="003E1801">
        <w:trPr>
          <w:trHeight w:val="693"/>
        </w:trPr>
        <w:tc>
          <w:tcPr>
            <w:tcW w:w="3794" w:type="dxa"/>
            <w:gridSpan w:val="2"/>
            <w:vAlign w:val="center"/>
          </w:tcPr>
          <w:p w14:paraId="0D16EE82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месту работы, ученое звание 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наличии), ученая степень (при наличии), членство в государственной академии наук (при наличии)</w:t>
            </w:r>
          </w:p>
        </w:tc>
        <w:tc>
          <w:tcPr>
            <w:tcW w:w="6379" w:type="dxa"/>
          </w:tcPr>
          <w:p w14:paraId="43C8B79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83B32A4" w14:textId="77777777" w:rsidTr="003E1801">
        <w:trPr>
          <w:trHeight w:val="693"/>
        </w:trPr>
        <w:tc>
          <w:tcPr>
            <w:tcW w:w="3794" w:type="dxa"/>
            <w:gridSpan w:val="2"/>
            <w:vAlign w:val="center"/>
          </w:tcPr>
          <w:p w14:paraId="2392FEA7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14:paraId="5940063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5A774CB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62127C11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WoS ResearcherID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</w:tcPr>
          <w:p w14:paraId="7A2E84B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BB15237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64386EAE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>ScopusAuthorID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</w:tcPr>
          <w:p w14:paraId="63FAE85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83DA283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4CABC951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(РИНЦ)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</w:tcPr>
          <w:p w14:paraId="7557113F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42FB99CB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5F90428C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RSCI</w:t>
            </w: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6379" w:type="dxa"/>
          </w:tcPr>
          <w:p w14:paraId="3C55CF39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ED1F76C" w14:textId="77777777" w:rsidTr="003E1801">
        <w:trPr>
          <w:trHeight w:val="830"/>
        </w:trPr>
        <w:tc>
          <w:tcPr>
            <w:tcW w:w="3794" w:type="dxa"/>
            <w:gridSpan w:val="2"/>
            <w:vAlign w:val="center"/>
          </w:tcPr>
          <w:p w14:paraId="4947E3A7" w14:textId="77777777" w:rsidR="006A307F" w:rsidRPr="00E038C7" w:rsidRDefault="006A307F" w:rsidP="003E1801">
            <w:pPr>
              <w:ind w:left="141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тематике научного проекта за последние 5 лет</w:t>
            </w:r>
          </w:p>
        </w:tc>
        <w:tc>
          <w:tcPr>
            <w:tcW w:w="6379" w:type="dxa"/>
          </w:tcPr>
          <w:p w14:paraId="65F54E8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50B86A5F" w14:textId="77777777" w:rsidTr="003E1801">
        <w:trPr>
          <w:trHeight w:hRule="exact" w:val="851"/>
        </w:trPr>
        <w:tc>
          <w:tcPr>
            <w:tcW w:w="2376" w:type="dxa"/>
            <w:vMerge w:val="restart"/>
            <w:vAlign w:val="center"/>
          </w:tcPr>
          <w:p w14:paraId="280D9911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наиболее значимых публикаций по тематике научного проекта за последние 5 лет </w:t>
            </w:r>
          </w:p>
          <w:p w14:paraId="2CB5E8CF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десяти)</w:t>
            </w:r>
          </w:p>
          <w:p w14:paraId="59B1198D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2E1395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По каждой 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lastRenderedPageBreak/>
              <w:t>публикации указывается библиографическая ссылка с указанием базы, в которой проиндексирована данная публикация (</w:t>
            </w:r>
            <w:r w:rsidRPr="00E038C7">
              <w:rPr>
                <w:rFonts w:ascii="Times New Roman" w:hAnsi="Times New Roman" w:cs="Times New Roman"/>
                <w:i/>
                <w:szCs w:val="24"/>
                <w:lang w:val="en-US"/>
              </w:rPr>
              <w:t>WoS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038C7">
              <w:rPr>
                <w:rFonts w:ascii="Times New Roman" w:hAnsi="Times New Roman" w:cs="Times New Roman"/>
                <w:i/>
                <w:szCs w:val="24"/>
                <w:lang w:val="en-US"/>
              </w:rPr>
              <w:t>Scopus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038C7">
              <w:rPr>
                <w:rFonts w:ascii="Times New Roman" w:hAnsi="Times New Roman" w:cs="Times New Roman"/>
                <w:i/>
                <w:szCs w:val="24"/>
                <w:lang w:val="en-US"/>
              </w:rPr>
              <w:t>RSCI</w:t>
            </w:r>
            <w:r w:rsidRPr="00E038C7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7797" w:type="dxa"/>
            <w:gridSpan w:val="2"/>
            <w:vAlign w:val="center"/>
          </w:tcPr>
          <w:p w14:paraId="54B22168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6BF2CA0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4DD5A550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1833CFFF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C434F24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3F1FB870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3EF3710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DFCD00C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5D3FE3C1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77114E7C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4C74FA1E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16C656D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51FF5BE3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11E60CD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3EAC24E5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6D10306B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AB6592B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2574498D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79367F1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574C5DB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008788F0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6A9D0925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59D62E6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0BD739B4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5ACD6B62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8EC5ECE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51E7D24B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457B5EB0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720ADEA9" w14:textId="77777777" w:rsidTr="003E1801">
        <w:trPr>
          <w:trHeight w:hRule="exact" w:val="851"/>
        </w:trPr>
        <w:tc>
          <w:tcPr>
            <w:tcW w:w="2376" w:type="dxa"/>
            <w:vMerge w:val="restart"/>
            <w:vAlign w:val="center"/>
          </w:tcPr>
          <w:p w14:paraId="0EFDC8A6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участия в научных проектах за последние 5 лет </w:t>
            </w:r>
          </w:p>
          <w:p w14:paraId="39074A8B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C37FD9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Указывается </w:t>
            </w:r>
          </w:p>
          <w:p w14:paraId="520CA15D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 xml:space="preserve">перечень </w:t>
            </w:r>
          </w:p>
          <w:p w14:paraId="49975E73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Cs w:val="24"/>
              </w:rPr>
              <w:t>выполненных научных проектов</w:t>
            </w:r>
          </w:p>
          <w:p w14:paraId="4F0F50AC" w14:textId="77777777" w:rsidR="006A307F" w:rsidRPr="00E038C7" w:rsidRDefault="006A307F" w:rsidP="003E1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д</w:t>
            </w:r>
            <w:r w:rsidRPr="00E03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038C7">
              <w:rPr>
                <w:rFonts w:ascii="Times New Roman" w:hAnsi="Times New Roman" w:cs="Times New Roman"/>
                <w:i/>
                <w:sz w:val="24"/>
                <w:szCs w:val="24"/>
              </w:rPr>
              <w:t>сяти)</w:t>
            </w:r>
          </w:p>
          <w:p w14:paraId="1996A9BB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3FA3D34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F9D2614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260CF361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59E19EFD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2481B26B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0ACAA2C3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1AD2CFFC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35DF546E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1EA66B5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7171CD56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CD39422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53B6C0EC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25140A15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574D5EDA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2BE6A14A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9C64B8E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4E99B178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4E3CA9FC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08520BC1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CA73FB8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793A37EF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980C8E1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0DDAAC1F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674469D5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469CF11C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6D79745D" w14:textId="77777777" w:rsidTr="003E1801">
        <w:trPr>
          <w:trHeight w:hRule="exact" w:val="851"/>
        </w:trPr>
        <w:tc>
          <w:tcPr>
            <w:tcW w:w="2376" w:type="dxa"/>
            <w:vMerge/>
            <w:vAlign w:val="center"/>
          </w:tcPr>
          <w:p w14:paraId="1909D8C9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29CE615A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7F" w:rsidRPr="00E038C7" w14:paraId="1EBE90AB" w14:textId="77777777" w:rsidTr="003E1801">
        <w:trPr>
          <w:trHeight w:val="8070"/>
        </w:trPr>
        <w:tc>
          <w:tcPr>
            <w:tcW w:w="2376" w:type="dxa"/>
            <w:vAlign w:val="center"/>
          </w:tcPr>
          <w:p w14:paraId="6771F63D" w14:textId="77777777" w:rsidR="006A307F" w:rsidRPr="00E038C7" w:rsidRDefault="006A307F" w:rsidP="003E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научные результаты, полученные за последние 5 лет, в том числе характеризующие научный задел по научному проекту</w:t>
            </w:r>
          </w:p>
        </w:tc>
        <w:tc>
          <w:tcPr>
            <w:tcW w:w="7797" w:type="dxa"/>
            <w:gridSpan w:val="2"/>
          </w:tcPr>
          <w:p w14:paraId="1A007614" w14:textId="77777777" w:rsidR="006A307F" w:rsidRPr="00E038C7" w:rsidRDefault="006A307F" w:rsidP="003E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DA" w:rsidRPr="00E038C7" w14:paraId="43CFC7E8" w14:textId="77777777" w:rsidTr="003E1801">
        <w:trPr>
          <w:trHeight w:val="830"/>
        </w:trPr>
        <w:tc>
          <w:tcPr>
            <w:tcW w:w="10173" w:type="dxa"/>
            <w:gridSpan w:val="3"/>
            <w:vAlign w:val="center"/>
          </w:tcPr>
          <w:p w14:paraId="0184196B" w14:textId="28F19B17" w:rsidR="001A1ADA" w:rsidRPr="00E038C7" w:rsidRDefault="001A1ADA" w:rsidP="001A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Я выражаю согласие на обработку НИУ МГСУ своих персональных данных, указанных в заявке на конкурс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проведения исследований для аспирантов 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НИУ МГСУ. Обработка НИУ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МГСУ указанных выше персональных данных может осуществляться посредством их сбора, систематизации, накопления, хранения, уточнения, использования, распространения на официальном сайте НИУ МГСУ, передачи с целью проведения оценки настоящей заявки, подготовки аналитических материалов по конкурсу, долговременного сохранения документированной информации об участниках конкурса, получивших финансирование НИУ МГСУ, и уничтожения. Указанная обработка моих данных может осуществляться в течение 5 лет со дня заполнения настоящей формы. Настоящее согласие может быть отозвано посредством направления организатору конкурса заявления с требованием о прекращении обработки персональных данных.</w:t>
            </w:r>
          </w:p>
        </w:tc>
      </w:tr>
      <w:tr w:rsidR="006A307F" w:rsidRPr="00E038C7" w14:paraId="65C4B032" w14:textId="77777777" w:rsidTr="00050A25">
        <w:trPr>
          <w:trHeight w:val="1210"/>
        </w:trPr>
        <w:tc>
          <w:tcPr>
            <w:tcW w:w="10173" w:type="dxa"/>
            <w:gridSpan w:val="3"/>
            <w:vAlign w:val="center"/>
          </w:tcPr>
          <w:p w14:paraId="02482F1D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1486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19DF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____________________ (______________________)</w:t>
            </w:r>
          </w:p>
          <w:p w14:paraId="0FF14B8B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         Фамилия И.О.</w:t>
            </w:r>
          </w:p>
          <w:p w14:paraId="36EBCA92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09ED" w14:textId="77777777" w:rsidR="006A307F" w:rsidRPr="00E038C7" w:rsidRDefault="006A307F" w:rsidP="003E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>«_____»________________ 202</w:t>
            </w:r>
            <w:r w:rsidR="00144291" w:rsidRPr="00E03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8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D47622" w14:textId="77777777" w:rsidR="006A307F" w:rsidRPr="00E038C7" w:rsidRDefault="006A307F" w:rsidP="003E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DB96F" w14:textId="77777777" w:rsidR="002503CB" w:rsidRPr="00050A25" w:rsidRDefault="002503CB" w:rsidP="00050A25">
      <w:pPr>
        <w:pageBreakBefore/>
        <w:spacing w:after="0"/>
        <w:rPr>
          <w:rFonts w:ascii="Times New Roman" w:hAnsi="Times New Roman" w:cs="Times New Roman"/>
          <w:sz w:val="20"/>
          <w:szCs w:val="24"/>
        </w:rPr>
      </w:pPr>
    </w:p>
    <w:sectPr w:rsidR="002503CB" w:rsidRPr="00050A25" w:rsidSect="00AD3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0E93" w14:textId="77777777" w:rsidR="000604F0" w:rsidRDefault="000604F0">
      <w:pPr>
        <w:spacing w:after="0" w:line="240" w:lineRule="auto"/>
      </w:pPr>
      <w:r>
        <w:separator/>
      </w:r>
    </w:p>
  </w:endnote>
  <w:endnote w:type="continuationSeparator" w:id="0">
    <w:p w14:paraId="23292A14" w14:textId="77777777" w:rsidR="000604F0" w:rsidRDefault="0006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5A8F" w14:textId="77777777" w:rsidR="000604F0" w:rsidRDefault="000604F0">
      <w:pPr>
        <w:spacing w:after="0" w:line="240" w:lineRule="auto"/>
      </w:pPr>
      <w:r>
        <w:separator/>
      </w:r>
    </w:p>
  </w:footnote>
  <w:footnote w:type="continuationSeparator" w:id="0">
    <w:p w14:paraId="0BD34AC4" w14:textId="77777777" w:rsidR="000604F0" w:rsidRDefault="000604F0">
      <w:pPr>
        <w:spacing w:after="0" w:line="240" w:lineRule="auto"/>
      </w:pPr>
      <w:r>
        <w:continuationSeparator/>
      </w:r>
    </w:p>
  </w:footnote>
  <w:footnote w:id="1">
    <w:p w14:paraId="09CD3A4E" w14:textId="77777777" w:rsidR="005247A0" w:rsidRDefault="005247A0" w:rsidP="006A307F">
      <w:pPr>
        <w:pStyle w:val="a9"/>
        <w:jc w:val="both"/>
      </w:pP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Форма 2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заполняется и </w:t>
      </w:r>
      <w:r w:rsidRPr="002019E1">
        <w:rPr>
          <w:rFonts w:ascii="Times New Roman" w:hAnsi="Times New Roman" w:cs="Times New Roman"/>
          <w:i/>
          <w:szCs w:val="24"/>
        </w:rPr>
        <w:t>представляется в бумажном виде и электронном виде в составе заявки на руководителя научного коллектива и каждого</w:t>
      </w:r>
      <w:r>
        <w:rPr>
          <w:rFonts w:ascii="Times New Roman" w:hAnsi="Times New Roman" w:cs="Times New Roman"/>
          <w:i/>
          <w:szCs w:val="24"/>
        </w:rPr>
        <w:t xml:space="preserve"> члена научного коллектива. Каждая форма подписывается собственноручно лицом, сведения о котором в ней представлены.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CA1"/>
    <w:multiLevelType w:val="hybridMultilevel"/>
    <w:tmpl w:val="64A0B046"/>
    <w:lvl w:ilvl="0" w:tplc="EC90F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C6383"/>
    <w:multiLevelType w:val="multilevel"/>
    <w:tmpl w:val="43EAC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577651"/>
    <w:multiLevelType w:val="hybridMultilevel"/>
    <w:tmpl w:val="A7FC1090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1DD"/>
    <w:multiLevelType w:val="hybridMultilevel"/>
    <w:tmpl w:val="FD125E2E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78108A"/>
    <w:multiLevelType w:val="hybridMultilevel"/>
    <w:tmpl w:val="5AC8261A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F34275"/>
    <w:multiLevelType w:val="hybridMultilevel"/>
    <w:tmpl w:val="66A8D054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A41"/>
    <w:multiLevelType w:val="multilevel"/>
    <w:tmpl w:val="14485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727799"/>
    <w:multiLevelType w:val="multilevel"/>
    <w:tmpl w:val="9DD0C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45044"/>
    <w:multiLevelType w:val="multilevel"/>
    <w:tmpl w:val="FDECE8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786ABA"/>
    <w:multiLevelType w:val="multilevel"/>
    <w:tmpl w:val="08D8AF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A5460"/>
    <w:multiLevelType w:val="multilevel"/>
    <w:tmpl w:val="3CC81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9B301B"/>
    <w:multiLevelType w:val="multilevel"/>
    <w:tmpl w:val="4EC6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015311"/>
    <w:multiLevelType w:val="hybridMultilevel"/>
    <w:tmpl w:val="F270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A8E"/>
    <w:multiLevelType w:val="hybridMultilevel"/>
    <w:tmpl w:val="C5D29364"/>
    <w:lvl w:ilvl="0" w:tplc="B8563F2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BB2436"/>
    <w:multiLevelType w:val="hybridMultilevel"/>
    <w:tmpl w:val="A70E434A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7724A"/>
    <w:multiLevelType w:val="hybridMultilevel"/>
    <w:tmpl w:val="B99AE0F4"/>
    <w:lvl w:ilvl="0" w:tplc="B8563F2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8A2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727642"/>
    <w:multiLevelType w:val="hybridMultilevel"/>
    <w:tmpl w:val="0FE2C476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81702"/>
    <w:multiLevelType w:val="multilevel"/>
    <w:tmpl w:val="3910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14356A"/>
    <w:multiLevelType w:val="hybridMultilevel"/>
    <w:tmpl w:val="B0B25096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7F614D"/>
    <w:multiLevelType w:val="multilevel"/>
    <w:tmpl w:val="252EBAE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24213C7"/>
    <w:multiLevelType w:val="multilevel"/>
    <w:tmpl w:val="D23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887E4D"/>
    <w:multiLevelType w:val="hybridMultilevel"/>
    <w:tmpl w:val="43463B6C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F7B4A"/>
    <w:multiLevelType w:val="multilevel"/>
    <w:tmpl w:val="D96C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theme="minorBid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" w:hAnsi="Verdana" w:cstheme="minorBid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theme="minorBid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" w:hAnsi="Verdana" w:cstheme="minorBid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theme="minorBid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" w:hAnsi="Verdana" w:cstheme="minorBid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theme="minorBidi" w:hint="default"/>
        <w:color w:val="000000"/>
        <w:sz w:val="20"/>
      </w:rPr>
    </w:lvl>
  </w:abstractNum>
  <w:num w:numId="1" w16cid:durableId="330572494">
    <w:abstractNumId w:val="0"/>
  </w:num>
  <w:num w:numId="2" w16cid:durableId="964844935">
    <w:abstractNumId w:val="5"/>
  </w:num>
  <w:num w:numId="3" w16cid:durableId="1272474235">
    <w:abstractNumId w:val="22"/>
  </w:num>
  <w:num w:numId="4" w16cid:durableId="879586591">
    <w:abstractNumId w:val="17"/>
  </w:num>
  <w:num w:numId="5" w16cid:durableId="204485974">
    <w:abstractNumId w:val="2"/>
  </w:num>
  <w:num w:numId="6" w16cid:durableId="179390513">
    <w:abstractNumId w:val="14"/>
  </w:num>
  <w:num w:numId="7" w16cid:durableId="1851213637">
    <w:abstractNumId w:val="3"/>
  </w:num>
  <w:num w:numId="8" w16cid:durableId="1586959911">
    <w:abstractNumId w:val="10"/>
  </w:num>
  <w:num w:numId="9" w16cid:durableId="509878881">
    <w:abstractNumId w:val="20"/>
  </w:num>
  <w:num w:numId="10" w16cid:durableId="1489401432">
    <w:abstractNumId w:val="19"/>
  </w:num>
  <w:num w:numId="11" w16cid:durableId="1631286009">
    <w:abstractNumId w:val="16"/>
  </w:num>
  <w:num w:numId="12" w16cid:durableId="268390379">
    <w:abstractNumId w:val="6"/>
  </w:num>
  <w:num w:numId="13" w16cid:durableId="1064453856">
    <w:abstractNumId w:val="11"/>
  </w:num>
  <w:num w:numId="14" w16cid:durableId="1291738966">
    <w:abstractNumId w:val="18"/>
  </w:num>
  <w:num w:numId="15" w16cid:durableId="932201640">
    <w:abstractNumId w:val="1"/>
  </w:num>
  <w:num w:numId="16" w16cid:durableId="68115320">
    <w:abstractNumId w:val="4"/>
  </w:num>
  <w:num w:numId="17" w16cid:durableId="935482341">
    <w:abstractNumId w:val="21"/>
  </w:num>
  <w:num w:numId="18" w16cid:durableId="896621540">
    <w:abstractNumId w:val="7"/>
  </w:num>
  <w:num w:numId="19" w16cid:durableId="2172804">
    <w:abstractNumId w:val="9"/>
  </w:num>
  <w:num w:numId="20" w16cid:durableId="1575698311">
    <w:abstractNumId w:val="15"/>
  </w:num>
  <w:num w:numId="21" w16cid:durableId="1701737186">
    <w:abstractNumId w:val="13"/>
  </w:num>
  <w:num w:numId="22" w16cid:durableId="2064669992">
    <w:abstractNumId w:val="23"/>
  </w:num>
  <w:num w:numId="23" w16cid:durableId="548687501">
    <w:abstractNumId w:val="8"/>
  </w:num>
  <w:num w:numId="24" w16cid:durableId="761292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97B"/>
    <w:rsid w:val="000433E8"/>
    <w:rsid w:val="00046A53"/>
    <w:rsid w:val="00047796"/>
    <w:rsid w:val="00050A25"/>
    <w:rsid w:val="000604F0"/>
    <w:rsid w:val="0008404A"/>
    <w:rsid w:val="000A34ED"/>
    <w:rsid w:val="000D1FD5"/>
    <w:rsid w:val="0012385B"/>
    <w:rsid w:val="00144291"/>
    <w:rsid w:val="00152B2B"/>
    <w:rsid w:val="00154860"/>
    <w:rsid w:val="00167627"/>
    <w:rsid w:val="001711FD"/>
    <w:rsid w:val="00172E6B"/>
    <w:rsid w:val="001947D6"/>
    <w:rsid w:val="001A1ADA"/>
    <w:rsid w:val="001B3EB8"/>
    <w:rsid w:val="001F1956"/>
    <w:rsid w:val="002019E1"/>
    <w:rsid w:val="00211941"/>
    <w:rsid w:val="0024111D"/>
    <w:rsid w:val="002503CB"/>
    <w:rsid w:val="00281348"/>
    <w:rsid w:val="002D69DC"/>
    <w:rsid w:val="002E0B54"/>
    <w:rsid w:val="003024E7"/>
    <w:rsid w:val="00325695"/>
    <w:rsid w:val="00345E73"/>
    <w:rsid w:val="00393435"/>
    <w:rsid w:val="0039508D"/>
    <w:rsid w:val="003D68E9"/>
    <w:rsid w:val="003E1801"/>
    <w:rsid w:val="00425821"/>
    <w:rsid w:val="00435313"/>
    <w:rsid w:val="00442ABB"/>
    <w:rsid w:val="0044650B"/>
    <w:rsid w:val="00491433"/>
    <w:rsid w:val="00497E31"/>
    <w:rsid w:val="00507978"/>
    <w:rsid w:val="0051747A"/>
    <w:rsid w:val="00521F88"/>
    <w:rsid w:val="005247A0"/>
    <w:rsid w:val="00557AE3"/>
    <w:rsid w:val="00582ACD"/>
    <w:rsid w:val="00593D4B"/>
    <w:rsid w:val="005A2B6C"/>
    <w:rsid w:val="005D2356"/>
    <w:rsid w:val="005D2D94"/>
    <w:rsid w:val="005D4952"/>
    <w:rsid w:val="005E16A9"/>
    <w:rsid w:val="005F56DF"/>
    <w:rsid w:val="0060490B"/>
    <w:rsid w:val="00606D3A"/>
    <w:rsid w:val="00660F1E"/>
    <w:rsid w:val="006A307F"/>
    <w:rsid w:val="006D3611"/>
    <w:rsid w:val="006D797B"/>
    <w:rsid w:val="007155B7"/>
    <w:rsid w:val="00786470"/>
    <w:rsid w:val="007A4159"/>
    <w:rsid w:val="007C2B0F"/>
    <w:rsid w:val="007C6C07"/>
    <w:rsid w:val="00805218"/>
    <w:rsid w:val="00811085"/>
    <w:rsid w:val="0085748A"/>
    <w:rsid w:val="00872C02"/>
    <w:rsid w:val="00885571"/>
    <w:rsid w:val="008E766C"/>
    <w:rsid w:val="009471EA"/>
    <w:rsid w:val="00952ABE"/>
    <w:rsid w:val="00972942"/>
    <w:rsid w:val="009D129B"/>
    <w:rsid w:val="009F3019"/>
    <w:rsid w:val="009F5686"/>
    <w:rsid w:val="009F61E9"/>
    <w:rsid w:val="00A81210"/>
    <w:rsid w:val="00A87EED"/>
    <w:rsid w:val="00A94F62"/>
    <w:rsid w:val="00AD3515"/>
    <w:rsid w:val="00AD4CD3"/>
    <w:rsid w:val="00AD7CBA"/>
    <w:rsid w:val="00AD7F8F"/>
    <w:rsid w:val="00B301F0"/>
    <w:rsid w:val="00B43E15"/>
    <w:rsid w:val="00B77EE3"/>
    <w:rsid w:val="00B94107"/>
    <w:rsid w:val="00BE2164"/>
    <w:rsid w:val="00C117BE"/>
    <w:rsid w:val="00C21F8B"/>
    <w:rsid w:val="00C244AC"/>
    <w:rsid w:val="00C84D23"/>
    <w:rsid w:val="00C95977"/>
    <w:rsid w:val="00CD6BF8"/>
    <w:rsid w:val="00CE7A6B"/>
    <w:rsid w:val="00CF6699"/>
    <w:rsid w:val="00D04205"/>
    <w:rsid w:val="00D22092"/>
    <w:rsid w:val="00DB2993"/>
    <w:rsid w:val="00DB7054"/>
    <w:rsid w:val="00DC5250"/>
    <w:rsid w:val="00DC7BDF"/>
    <w:rsid w:val="00E038C7"/>
    <w:rsid w:val="00E27A88"/>
    <w:rsid w:val="00E6030F"/>
    <w:rsid w:val="00E83F6D"/>
    <w:rsid w:val="00EA4A39"/>
    <w:rsid w:val="00EC1A28"/>
    <w:rsid w:val="00ED0AFA"/>
    <w:rsid w:val="00ED2BD1"/>
    <w:rsid w:val="00EF2645"/>
    <w:rsid w:val="00F5265F"/>
    <w:rsid w:val="00F727CF"/>
    <w:rsid w:val="00F9053C"/>
    <w:rsid w:val="00FB528C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FEE1"/>
  <w15:docId w15:val="{44492EF3-D3DB-48A9-9FF4-9564B9C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rsid w:val="000D1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129B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1711FD"/>
  </w:style>
  <w:style w:type="table" w:customStyle="1" w:styleId="10">
    <w:name w:val="Сетка таблицы светлая1"/>
    <w:basedOn w:val="a1"/>
    <w:uiPriority w:val="40"/>
    <w:rsid w:val="002503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25821"/>
    <w:rPr>
      <w:color w:val="605E5C"/>
      <w:shd w:val="clear" w:color="auto" w:fill="E1DFDD"/>
    </w:rPr>
  </w:style>
  <w:style w:type="character" w:customStyle="1" w:styleId="normaltextrun">
    <w:name w:val="normaltextrun"/>
    <w:rsid w:val="001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6F36-D214-4E56-A3AB-20504FA0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Николаенкова Наталья Владимировна</dc:creator>
  <cp:lastModifiedBy>Marat Magomedov</cp:lastModifiedBy>
  <cp:revision>4</cp:revision>
  <cp:lastPrinted>2021-10-05T08:55:00Z</cp:lastPrinted>
  <dcterms:created xsi:type="dcterms:W3CDTF">2023-03-29T16:10:00Z</dcterms:created>
  <dcterms:modified xsi:type="dcterms:W3CDTF">2023-04-04T14:04:00Z</dcterms:modified>
</cp:coreProperties>
</file>